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FD" w:rsidRPr="00985CF1" w:rsidRDefault="009956DB" w:rsidP="005B60C5">
      <w:pPr>
        <w:pStyle w:val="berschrift1"/>
        <w:spacing w:line="230" w:lineRule="exact"/>
        <w:jc w:val="both"/>
        <w:rPr>
          <w:rFonts w:ascii="Arial" w:hAnsi="Arial"/>
          <w:sz w:val="17"/>
          <w:szCs w:val="17"/>
        </w:rPr>
      </w:pPr>
      <w:proofErr w:type="spellStart"/>
      <w:r w:rsidRPr="00985CF1">
        <w:rPr>
          <w:rFonts w:ascii="Arial" w:hAnsi="Arial"/>
          <w:sz w:val="17"/>
          <w:szCs w:val="17"/>
        </w:rPr>
        <w:t>durlum</w:t>
      </w:r>
      <w:proofErr w:type="spellEnd"/>
      <w:r w:rsidRPr="00985CF1">
        <w:rPr>
          <w:rFonts w:ascii="Arial" w:hAnsi="Arial"/>
          <w:sz w:val="17"/>
          <w:szCs w:val="17"/>
        </w:rPr>
        <w:t xml:space="preserve"> </w:t>
      </w:r>
      <w:r w:rsidR="00985CF1" w:rsidRPr="00985CF1">
        <w:rPr>
          <w:rFonts w:ascii="Arial" w:hAnsi="Arial"/>
          <w:sz w:val="17"/>
          <w:szCs w:val="17"/>
        </w:rPr>
        <w:t>BUBBLE</w:t>
      </w:r>
    </w:p>
    <w:p w:rsidR="00D443F9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</w:rPr>
      </w:pPr>
    </w:p>
    <w:p w:rsidR="00B23EA4" w:rsidRDefault="00683C4F" w:rsidP="00683C4F">
      <w:pPr>
        <w:spacing w:line="230" w:lineRule="exact"/>
        <w:jc w:val="both"/>
        <w:rPr>
          <w:rFonts w:ascii="Arial" w:hAnsi="Arial" w:cs="Arial"/>
          <w:sz w:val="17"/>
          <w:szCs w:val="17"/>
        </w:rPr>
      </w:pPr>
      <w:r w:rsidRPr="00683C4F">
        <w:rPr>
          <w:rFonts w:ascii="Arial" w:hAnsi="Arial" w:cs="Arial"/>
          <w:sz w:val="17"/>
          <w:szCs w:val="17"/>
        </w:rPr>
        <w:t xml:space="preserve">Das System </w:t>
      </w:r>
      <w:proofErr w:type="spellStart"/>
      <w:r w:rsidR="009956DB">
        <w:rPr>
          <w:rFonts w:ascii="Arial" w:hAnsi="Arial" w:cs="Arial"/>
          <w:sz w:val="17"/>
          <w:szCs w:val="17"/>
        </w:rPr>
        <w:t>durlum</w:t>
      </w:r>
      <w:proofErr w:type="spellEnd"/>
      <w:r w:rsidR="009956DB">
        <w:rPr>
          <w:rFonts w:ascii="Arial" w:hAnsi="Arial" w:cs="Arial"/>
          <w:sz w:val="17"/>
          <w:szCs w:val="17"/>
        </w:rPr>
        <w:t xml:space="preserve"> </w:t>
      </w:r>
      <w:r w:rsidR="00985CF1">
        <w:rPr>
          <w:rFonts w:ascii="Arial" w:hAnsi="Arial" w:cs="Arial"/>
          <w:sz w:val="17"/>
          <w:szCs w:val="17"/>
        </w:rPr>
        <w:t>BUBBLE</w:t>
      </w:r>
      <w:r w:rsidR="00985CF1" w:rsidRPr="00683C4F">
        <w:rPr>
          <w:rFonts w:ascii="Arial" w:hAnsi="Arial" w:cs="Arial"/>
          <w:sz w:val="17"/>
          <w:szCs w:val="17"/>
        </w:rPr>
        <w:t xml:space="preserve"> </w:t>
      </w:r>
      <w:r w:rsidRPr="00683C4F">
        <w:rPr>
          <w:rFonts w:ascii="Arial" w:hAnsi="Arial" w:cs="Arial"/>
          <w:sz w:val="17"/>
          <w:szCs w:val="17"/>
        </w:rPr>
        <w:t xml:space="preserve">ist eine </w:t>
      </w:r>
      <w:r w:rsidR="00B6112A">
        <w:rPr>
          <w:rFonts w:ascii="Arial" w:hAnsi="Arial" w:cs="Arial"/>
          <w:sz w:val="17"/>
          <w:szCs w:val="17"/>
        </w:rPr>
        <w:t>geschlossene Metalldecke, die durch ihre charakteristischen</w:t>
      </w:r>
      <w:r w:rsidR="00985CF1">
        <w:rPr>
          <w:rFonts w:ascii="Arial" w:hAnsi="Arial" w:cs="Arial"/>
          <w:sz w:val="17"/>
          <w:szCs w:val="17"/>
        </w:rPr>
        <w:t>,</w:t>
      </w:r>
      <w:r w:rsidR="00B6112A">
        <w:rPr>
          <w:rFonts w:ascii="Arial" w:hAnsi="Arial" w:cs="Arial"/>
          <w:sz w:val="17"/>
          <w:szCs w:val="17"/>
        </w:rPr>
        <w:t xml:space="preserve"> </w:t>
      </w:r>
      <w:r w:rsidR="004514FD">
        <w:rPr>
          <w:rFonts w:ascii="Arial" w:hAnsi="Arial" w:cs="Arial"/>
          <w:sz w:val="17"/>
          <w:szCs w:val="17"/>
        </w:rPr>
        <w:t xml:space="preserve">runden </w:t>
      </w:r>
      <w:r w:rsidR="00B6112A">
        <w:rPr>
          <w:rFonts w:ascii="Arial" w:hAnsi="Arial" w:cs="Arial"/>
          <w:sz w:val="17"/>
          <w:szCs w:val="17"/>
        </w:rPr>
        <w:t xml:space="preserve">Ausbuchtungen eine dreidimensionale Optik erhält. </w:t>
      </w:r>
      <w:r w:rsidR="00DD7C49">
        <w:rPr>
          <w:rFonts w:ascii="Arial" w:hAnsi="Arial" w:cs="Arial"/>
          <w:sz w:val="17"/>
          <w:szCs w:val="17"/>
        </w:rPr>
        <w:t>D</w:t>
      </w:r>
      <w:r w:rsidR="004514FD">
        <w:rPr>
          <w:rFonts w:ascii="Arial" w:hAnsi="Arial" w:cs="Arial"/>
          <w:sz w:val="17"/>
          <w:szCs w:val="17"/>
        </w:rPr>
        <w:t>ie</w:t>
      </w:r>
      <w:r w:rsidR="00985CF1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6112A">
        <w:rPr>
          <w:rFonts w:ascii="Arial" w:hAnsi="Arial" w:cs="Arial"/>
          <w:sz w:val="17"/>
          <w:szCs w:val="17"/>
        </w:rPr>
        <w:t>Bubbles</w:t>
      </w:r>
      <w:proofErr w:type="spellEnd"/>
      <w:r w:rsidR="00B6112A">
        <w:rPr>
          <w:rFonts w:ascii="Arial" w:hAnsi="Arial" w:cs="Arial"/>
          <w:sz w:val="17"/>
          <w:szCs w:val="17"/>
        </w:rPr>
        <w:t xml:space="preserve"> sind in</w:t>
      </w:r>
      <w:r w:rsidRPr="00683C4F">
        <w:rPr>
          <w:rFonts w:ascii="Arial" w:hAnsi="Arial" w:cs="Arial"/>
          <w:sz w:val="17"/>
          <w:szCs w:val="17"/>
        </w:rPr>
        <w:t xml:space="preserve"> versetzten Reihen </w:t>
      </w:r>
      <w:r>
        <w:rPr>
          <w:rFonts w:ascii="Arial" w:hAnsi="Arial" w:cs="Arial"/>
          <w:sz w:val="17"/>
          <w:szCs w:val="17"/>
        </w:rPr>
        <w:t>[</w:t>
      </w:r>
      <w:r w:rsidRPr="00C541F2"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V</w:t>
      </w:r>
      <w:r w:rsidRPr="00C541F2">
        <w:rPr>
          <w:rFonts w:ascii="Arial" w:hAnsi="Arial" w:cs="Arial"/>
          <w:sz w:val="17"/>
          <w:szCs w:val="17"/>
        </w:rPr>
        <w:t>-50-40</w:t>
      </w:r>
      <w:r>
        <w:rPr>
          <w:rFonts w:ascii="Arial" w:hAnsi="Arial" w:cs="Arial"/>
          <w:sz w:val="17"/>
          <w:szCs w:val="17"/>
        </w:rPr>
        <w:t>]</w:t>
      </w:r>
      <w:r w:rsidRPr="00C541F2">
        <w:rPr>
          <w:rFonts w:ascii="Arial" w:hAnsi="Arial" w:cs="Arial"/>
          <w:sz w:val="17"/>
          <w:szCs w:val="17"/>
        </w:rPr>
        <w:t xml:space="preserve"> </w:t>
      </w:r>
      <w:r w:rsidR="00B6112A">
        <w:rPr>
          <w:rFonts w:ascii="Arial" w:hAnsi="Arial" w:cs="Arial"/>
          <w:sz w:val="17"/>
          <w:szCs w:val="17"/>
        </w:rPr>
        <w:t>angeordnet.</w:t>
      </w:r>
      <w:r w:rsidR="00985CF1">
        <w:rPr>
          <w:rFonts w:ascii="Arial" w:hAnsi="Arial" w:cs="Arial"/>
          <w:sz w:val="17"/>
          <w:szCs w:val="17"/>
        </w:rPr>
        <w:t xml:space="preserve"> </w:t>
      </w:r>
      <w:r w:rsidRPr="00683C4F">
        <w:rPr>
          <w:rFonts w:ascii="Arial" w:hAnsi="Arial" w:cs="Arial"/>
          <w:sz w:val="17"/>
          <w:szCs w:val="17"/>
        </w:rPr>
        <w:t>Die s-förmigen Ränder der D</w:t>
      </w:r>
      <w:r w:rsidRPr="00683C4F">
        <w:rPr>
          <w:rFonts w:ascii="Arial" w:hAnsi="Arial" w:cs="Arial"/>
          <w:sz w:val="17"/>
          <w:szCs w:val="17"/>
        </w:rPr>
        <w:t>e</w:t>
      </w:r>
      <w:r w:rsidRPr="00683C4F">
        <w:rPr>
          <w:rFonts w:ascii="Arial" w:hAnsi="Arial" w:cs="Arial"/>
          <w:sz w:val="17"/>
          <w:szCs w:val="17"/>
        </w:rPr>
        <w:t xml:space="preserve">ckenelemente werden über eine Umfahrung der </w:t>
      </w:r>
      <w:proofErr w:type="spellStart"/>
      <w:r w:rsidR="00B6112A">
        <w:rPr>
          <w:rFonts w:ascii="Arial" w:hAnsi="Arial" w:cs="Arial"/>
          <w:sz w:val="17"/>
          <w:szCs w:val="17"/>
        </w:rPr>
        <w:t>Bubbles</w:t>
      </w:r>
      <w:proofErr w:type="spellEnd"/>
      <w:r w:rsidR="00985CF1">
        <w:rPr>
          <w:rFonts w:ascii="Arial" w:hAnsi="Arial" w:cs="Arial"/>
          <w:sz w:val="17"/>
          <w:szCs w:val="17"/>
        </w:rPr>
        <w:t xml:space="preserve"> </w:t>
      </w:r>
      <w:r w:rsidRPr="00683C4F">
        <w:rPr>
          <w:rFonts w:ascii="Arial" w:hAnsi="Arial" w:cs="Arial"/>
          <w:sz w:val="17"/>
          <w:szCs w:val="17"/>
        </w:rPr>
        <w:t>ausge</w:t>
      </w:r>
      <w:r w:rsidR="00B6112A">
        <w:rPr>
          <w:rFonts w:ascii="Arial" w:hAnsi="Arial" w:cs="Arial"/>
          <w:sz w:val="17"/>
          <w:szCs w:val="17"/>
        </w:rPr>
        <w:t>bildet</w:t>
      </w:r>
      <w:r w:rsidRPr="00683C4F">
        <w:rPr>
          <w:rFonts w:ascii="Arial" w:hAnsi="Arial" w:cs="Arial"/>
          <w:sz w:val="17"/>
          <w:szCs w:val="17"/>
        </w:rPr>
        <w:t xml:space="preserve">, so dass sowohl der längs- als auch der stirnseitige Stoß </w:t>
      </w:r>
      <w:r w:rsidR="00B6112A">
        <w:rPr>
          <w:rFonts w:ascii="Arial" w:hAnsi="Arial" w:cs="Arial"/>
          <w:sz w:val="17"/>
          <w:szCs w:val="17"/>
        </w:rPr>
        <w:t>sich puzzleartig verzahnen</w:t>
      </w:r>
      <w:r w:rsidRPr="00683C4F">
        <w:rPr>
          <w:rFonts w:ascii="Arial" w:hAnsi="Arial" w:cs="Arial"/>
          <w:sz w:val="17"/>
          <w:szCs w:val="17"/>
        </w:rPr>
        <w:t xml:space="preserve">. </w:t>
      </w:r>
      <w:r w:rsidR="004514FD">
        <w:rPr>
          <w:rFonts w:ascii="Arial" w:hAnsi="Arial" w:cs="Arial"/>
          <w:sz w:val="17"/>
          <w:szCs w:val="17"/>
        </w:rPr>
        <w:t xml:space="preserve">Das </w:t>
      </w:r>
      <w:r w:rsidR="00985CF1">
        <w:rPr>
          <w:rFonts w:ascii="Arial" w:hAnsi="Arial" w:cs="Arial"/>
          <w:sz w:val="17"/>
          <w:szCs w:val="17"/>
        </w:rPr>
        <w:t>BUBBLE</w:t>
      </w:r>
      <w:r w:rsidR="004514FD">
        <w:rPr>
          <w:rFonts w:ascii="Arial" w:hAnsi="Arial" w:cs="Arial"/>
          <w:sz w:val="17"/>
          <w:szCs w:val="17"/>
        </w:rPr>
        <w:t>-S</w:t>
      </w:r>
      <w:r w:rsidR="004514FD" w:rsidRPr="00683C4F">
        <w:rPr>
          <w:rFonts w:ascii="Arial" w:hAnsi="Arial" w:cs="Arial"/>
          <w:sz w:val="17"/>
          <w:szCs w:val="17"/>
        </w:rPr>
        <w:t>tandardmodul i</w:t>
      </w:r>
      <w:r w:rsidR="004514FD">
        <w:rPr>
          <w:rFonts w:ascii="Arial" w:hAnsi="Arial" w:cs="Arial"/>
          <w:sz w:val="17"/>
          <w:szCs w:val="17"/>
        </w:rPr>
        <w:t>st 966 x1115</w:t>
      </w:r>
      <w:proofErr w:type="gramStart"/>
      <w:r w:rsidR="004514FD">
        <w:rPr>
          <w:rFonts w:ascii="Arial" w:hAnsi="Arial" w:cs="Arial"/>
          <w:sz w:val="17"/>
          <w:szCs w:val="17"/>
        </w:rPr>
        <w:t>,</w:t>
      </w:r>
      <w:r w:rsidR="004514FD" w:rsidRPr="00683C4F">
        <w:rPr>
          <w:rFonts w:ascii="Arial" w:hAnsi="Arial" w:cs="Arial"/>
          <w:sz w:val="17"/>
          <w:szCs w:val="17"/>
        </w:rPr>
        <w:t>44</w:t>
      </w:r>
      <w:proofErr w:type="gramEnd"/>
      <w:r w:rsidR="00B312AE">
        <w:rPr>
          <w:rFonts w:ascii="Arial" w:hAnsi="Arial" w:cs="Arial"/>
          <w:sz w:val="17"/>
          <w:szCs w:val="17"/>
        </w:rPr>
        <w:t xml:space="preserve"> </w:t>
      </w:r>
      <w:r w:rsidR="004514FD" w:rsidRPr="00683C4F">
        <w:rPr>
          <w:rFonts w:ascii="Arial" w:hAnsi="Arial" w:cs="Arial"/>
          <w:sz w:val="17"/>
          <w:szCs w:val="17"/>
        </w:rPr>
        <w:t>mm</w:t>
      </w:r>
      <w:r w:rsidR="004514FD">
        <w:rPr>
          <w:rFonts w:ascii="Arial" w:hAnsi="Arial" w:cs="Arial"/>
          <w:sz w:val="17"/>
          <w:szCs w:val="17"/>
        </w:rPr>
        <w:t>.</w:t>
      </w:r>
    </w:p>
    <w:p w:rsidR="004514FD" w:rsidRPr="00683C4F" w:rsidRDefault="004514FD" w:rsidP="00683C4F">
      <w:pPr>
        <w:spacing w:line="230" w:lineRule="exact"/>
        <w:jc w:val="both"/>
        <w:rPr>
          <w:rFonts w:ascii="Arial" w:hAnsi="Arial" w:cs="Arial"/>
          <w:sz w:val="17"/>
          <w:szCs w:val="17"/>
        </w:rPr>
      </w:pPr>
    </w:p>
    <w:p w:rsidR="00B23EA4" w:rsidRDefault="00683C4F" w:rsidP="00683C4F">
      <w:pPr>
        <w:spacing w:line="230" w:lineRule="exact"/>
        <w:jc w:val="both"/>
        <w:rPr>
          <w:rFonts w:ascii="Arial" w:hAnsi="Arial" w:cs="Arial"/>
          <w:sz w:val="17"/>
          <w:szCs w:val="17"/>
        </w:rPr>
      </w:pPr>
      <w:r w:rsidRPr="00683C4F">
        <w:rPr>
          <w:rFonts w:ascii="Arial" w:hAnsi="Arial" w:cs="Arial"/>
          <w:sz w:val="17"/>
          <w:szCs w:val="17"/>
        </w:rPr>
        <w:t>Die Unterkonstruktion</w:t>
      </w:r>
      <w:r w:rsidR="00B23EA4">
        <w:rPr>
          <w:rFonts w:ascii="Arial" w:hAnsi="Arial" w:cs="Arial"/>
          <w:sz w:val="17"/>
          <w:szCs w:val="17"/>
        </w:rPr>
        <w:t>en</w:t>
      </w:r>
      <w:r w:rsidRPr="00683C4F">
        <w:rPr>
          <w:rFonts w:ascii="Arial" w:hAnsi="Arial" w:cs="Arial"/>
          <w:sz w:val="17"/>
          <w:szCs w:val="17"/>
        </w:rPr>
        <w:t xml:space="preserve"> bestehen aus einem formgelochten Rostwinkel [U</w:t>
      </w:r>
      <w:r w:rsidR="00985CF1">
        <w:rPr>
          <w:rFonts w:ascii="Arial" w:hAnsi="Arial" w:cs="Arial"/>
          <w:sz w:val="17"/>
          <w:szCs w:val="17"/>
        </w:rPr>
        <w:t> </w:t>
      </w:r>
      <w:r w:rsidRPr="00683C4F">
        <w:rPr>
          <w:rFonts w:ascii="Arial" w:hAnsi="Arial" w:cs="Arial"/>
          <w:sz w:val="17"/>
          <w:szCs w:val="17"/>
        </w:rPr>
        <w:t xml:space="preserve">1040] als </w:t>
      </w:r>
      <w:proofErr w:type="spellStart"/>
      <w:r w:rsidRPr="00683C4F">
        <w:rPr>
          <w:rFonts w:ascii="Arial" w:hAnsi="Arial" w:cs="Arial"/>
          <w:sz w:val="17"/>
          <w:szCs w:val="17"/>
        </w:rPr>
        <w:t>Querrost</w:t>
      </w:r>
      <w:proofErr w:type="spellEnd"/>
      <w:r>
        <w:rPr>
          <w:rFonts w:ascii="Arial" w:hAnsi="Arial" w:cs="Arial"/>
          <w:sz w:val="17"/>
          <w:szCs w:val="17"/>
        </w:rPr>
        <w:t xml:space="preserve">, welcher mit </w:t>
      </w:r>
      <w:proofErr w:type="spellStart"/>
      <w:r>
        <w:rPr>
          <w:rFonts w:ascii="Arial" w:hAnsi="Arial" w:cs="Arial"/>
          <w:sz w:val="17"/>
          <w:szCs w:val="17"/>
        </w:rPr>
        <w:t>Noniusunter</w:t>
      </w:r>
      <w:proofErr w:type="spellEnd"/>
      <w:r>
        <w:rPr>
          <w:rFonts w:ascii="Arial" w:hAnsi="Arial" w:cs="Arial"/>
          <w:sz w:val="17"/>
          <w:szCs w:val="17"/>
        </w:rPr>
        <w:t xml:space="preserve">- und </w:t>
      </w:r>
      <w:r w:rsidR="00985CF1">
        <w:rPr>
          <w:rFonts w:ascii="Arial" w:hAnsi="Arial" w:cs="Arial"/>
          <w:sz w:val="17"/>
          <w:szCs w:val="17"/>
        </w:rPr>
        <w:br/>
        <w:t>-</w:t>
      </w:r>
      <w:r w:rsidRPr="00683C4F">
        <w:rPr>
          <w:rFonts w:ascii="Arial" w:hAnsi="Arial" w:cs="Arial"/>
          <w:sz w:val="17"/>
          <w:szCs w:val="17"/>
        </w:rPr>
        <w:t>oberteil</w:t>
      </w:r>
      <w:r w:rsidR="00C42321">
        <w:rPr>
          <w:rFonts w:ascii="Arial" w:hAnsi="Arial" w:cs="Arial"/>
          <w:sz w:val="17"/>
          <w:szCs w:val="17"/>
        </w:rPr>
        <w:t>en</w:t>
      </w:r>
      <w:r w:rsidRPr="00683C4F">
        <w:rPr>
          <w:rFonts w:ascii="Arial" w:hAnsi="Arial" w:cs="Arial"/>
          <w:sz w:val="17"/>
          <w:szCs w:val="17"/>
        </w:rPr>
        <w:t xml:space="preserve"> oder mit Gewindestäben von der </w:t>
      </w:r>
      <w:proofErr w:type="spellStart"/>
      <w:r w:rsidRPr="00683C4F">
        <w:rPr>
          <w:rFonts w:ascii="Arial" w:hAnsi="Arial" w:cs="Arial"/>
          <w:sz w:val="17"/>
          <w:szCs w:val="17"/>
        </w:rPr>
        <w:t>Rohdecke</w:t>
      </w:r>
      <w:proofErr w:type="spellEnd"/>
      <w:r w:rsidRPr="00683C4F">
        <w:rPr>
          <w:rFonts w:ascii="Arial" w:hAnsi="Arial" w:cs="Arial"/>
          <w:sz w:val="17"/>
          <w:szCs w:val="17"/>
        </w:rPr>
        <w:t xml:space="preserve"> mit amtlich zugelassenen Dübeln abgehängt wird. Die Rostwinkel sind über Längsverbinder [U</w:t>
      </w:r>
      <w:r w:rsidR="00985CF1">
        <w:rPr>
          <w:rFonts w:ascii="Arial" w:hAnsi="Arial" w:cs="Arial"/>
          <w:sz w:val="17"/>
          <w:szCs w:val="17"/>
        </w:rPr>
        <w:t> </w:t>
      </w:r>
      <w:r w:rsidRPr="00683C4F">
        <w:rPr>
          <w:rFonts w:ascii="Arial" w:hAnsi="Arial" w:cs="Arial"/>
          <w:sz w:val="17"/>
          <w:szCs w:val="17"/>
        </w:rPr>
        <w:t>1041] am Längsstoß miteinander zu verbinden [verschrauben]. Der Abstand der Rostwinkel richtet sich nach den Anforderungen der DIN EN 13964 sowie der Statik des Systems und ist vom Auftragnehmer nachzuweisen und fes</w:t>
      </w:r>
      <w:r w:rsidRPr="00683C4F">
        <w:rPr>
          <w:rFonts w:ascii="Arial" w:hAnsi="Arial" w:cs="Arial"/>
          <w:sz w:val="17"/>
          <w:szCs w:val="17"/>
        </w:rPr>
        <w:t>t</w:t>
      </w:r>
      <w:r w:rsidRPr="00683C4F">
        <w:rPr>
          <w:rFonts w:ascii="Arial" w:hAnsi="Arial" w:cs="Arial"/>
          <w:sz w:val="17"/>
          <w:szCs w:val="17"/>
        </w:rPr>
        <w:t>zulegen. Die Rostwinkel schließen über den Wandanker [U</w:t>
      </w:r>
      <w:r w:rsidR="00985CF1">
        <w:rPr>
          <w:rFonts w:ascii="Arial" w:hAnsi="Arial" w:cs="Arial"/>
          <w:sz w:val="17"/>
          <w:szCs w:val="17"/>
        </w:rPr>
        <w:t> </w:t>
      </w:r>
      <w:r w:rsidRPr="00683C4F">
        <w:rPr>
          <w:rFonts w:ascii="Arial" w:hAnsi="Arial" w:cs="Arial"/>
          <w:sz w:val="17"/>
          <w:szCs w:val="17"/>
        </w:rPr>
        <w:t xml:space="preserve">1042] an die Wände an. </w:t>
      </w:r>
    </w:p>
    <w:p w:rsidR="00B23EA4" w:rsidRDefault="00B23EA4" w:rsidP="00683C4F">
      <w:pPr>
        <w:spacing w:line="230" w:lineRule="exact"/>
        <w:jc w:val="both"/>
        <w:rPr>
          <w:rFonts w:ascii="Arial" w:hAnsi="Arial" w:cs="Arial"/>
          <w:sz w:val="17"/>
          <w:szCs w:val="17"/>
        </w:rPr>
      </w:pPr>
    </w:p>
    <w:p w:rsidR="00683C4F" w:rsidRPr="00683C4F" w:rsidRDefault="00683C4F" w:rsidP="00683C4F">
      <w:pPr>
        <w:spacing w:line="230" w:lineRule="exact"/>
        <w:jc w:val="both"/>
        <w:rPr>
          <w:rFonts w:ascii="Arial" w:hAnsi="Arial" w:cs="Arial"/>
          <w:sz w:val="17"/>
          <w:szCs w:val="17"/>
        </w:rPr>
      </w:pPr>
      <w:r w:rsidRPr="00683C4F">
        <w:rPr>
          <w:rFonts w:ascii="Arial" w:hAnsi="Arial" w:cs="Arial"/>
          <w:sz w:val="17"/>
          <w:szCs w:val="17"/>
        </w:rPr>
        <w:t>An die Rostwinkel werden über Rostwink</w:t>
      </w:r>
      <w:r w:rsidR="00A32D6C">
        <w:rPr>
          <w:rFonts w:ascii="Arial" w:hAnsi="Arial" w:cs="Arial"/>
          <w:sz w:val="17"/>
          <w:szCs w:val="17"/>
        </w:rPr>
        <w:t>el</w:t>
      </w:r>
      <w:r w:rsidR="00F775E1">
        <w:rPr>
          <w:rFonts w:ascii="Arial" w:hAnsi="Arial" w:cs="Arial"/>
          <w:sz w:val="17"/>
          <w:szCs w:val="17"/>
        </w:rPr>
        <w:t>-</w:t>
      </w:r>
      <w:r w:rsidRPr="00683C4F">
        <w:rPr>
          <w:rFonts w:ascii="Arial" w:hAnsi="Arial" w:cs="Arial"/>
          <w:sz w:val="17"/>
          <w:szCs w:val="17"/>
        </w:rPr>
        <w:t xml:space="preserve">Moduladapter </w:t>
      </w:r>
      <w:r w:rsidR="00B6112A">
        <w:rPr>
          <w:rFonts w:ascii="Arial" w:hAnsi="Arial" w:cs="Arial"/>
          <w:sz w:val="17"/>
          <w:szCs w:val="17"/>
        </w:rPr>
        <w:t xml:space="preserve">mit Fix-Clip </w:t>
      </w:r>
      <w:r w:rsidRPr="00683C4F">
        <w:rPr>
          <w:rFonts w:ascii="Arial" w:hAnsi="Arial" w:cs="Arial"/>
          <w:sz w:val="17"/>
          <w:szCs w:val="17"/>
        </w:rPr>
        <w:t>C-Profile</w:t>
      </w:r>
      <w:r w:rsidR="00B6112A">
        <w:rPr>
          <w:rFonts w:ascii="Arial" w:hAnsi="Arial" w:cs="Arial"/>
          <w:sz w:val="17"/>
          <w:szCs w:val="17"/>
        </w:rPr>
        <w:t xml:space="preserve"> mit </w:t>
      </w:r>
      <w:proofErr w:type="spellStart"/>
      <w:r w:rsidR="00B6112A">
        <w:rPr>
          <w:rFonts w:ascii="Arial" w:hAnsi="Arial" w:cs="Arial"/>
          <w:sz w:val="17"/>
          <w:szCs w:val="17"/>
        </w:rPr>
        <w:t>Modulstanzung</w:t>
      </w:r>
      <w:proofErr w:type="spellEnd"/>
      <w:r w:rsidR="00985CF1">
        <w:rPr>
          <w:rFonts w:ascii="Arial" w:hAnsi="Arial" w:cs="Arial"/>
          <w:sz w:val="17"/>
          <w:szCs w:val="17"/>
        </w:rPr>
        <w:t xml:space="preserve"> </w:t>
      </w:r>
      <w:r w:rsidRPr="00683C4F">
        <w:rPr>
          <w:rFonts w:ascii="Arial" w:hAnsi="Arial" w:cs="Arial"/>
          <w:sz w:val="17"/>
          <w:szCs w:val="17"/>
        </w:rPr>
        <w:t>als Längsprofile montiert. Die Längsverbindung der C-Profile erfolgt über Längsverbinder</w:t>
      </w:r>
      <w:r w:rsidR="00B6112A">
        <w:rPr>
          <w:rFonts w:ascii="Arial" w:hAnsi="Arial" w:cs="Arial"/>
          <w:sz w:val="17"/>
          <w:szCs w:val="17"/>
        </w:rPr>
        <w:t xml:space="preserve">. </w:t>
      </w:r>
      <w:r w:rsidR="00C528BF">
        <w:rPr>
          <w:rFonts w:ascii="Arial" w:hAnsi="Arial" w:cs="Arial"/>
          <w:sz w:val="17"/>
          <w:szCs w:val="17"/>
        </w:rPr>
        <w:t xml:space="preserve">In die </w:t>
      </w:r>
      <w:proofErr w:type="spellStart"/>
      <w:r w:rsidR="00C528BF">
        <w:rPr>
          <w:rFonts w:ascii="Arial" w:hAnsi="Arial" w:cs="Arial"/>
          <w:sz w:val="17"/>
          <w:szCs w:val="17"/>
        </w:rPr>
        <w:t>Modulstanzungen</w:t>
      </w:r>
      <w:proofErr w:type="spellEnd"/>
      <w:r w:rsidR="00C528BF">
        <w:rPr>
          <w:rFonts w:ascii="Arial" w:hAnsi="Arial" w:cs="Arial"/>
          <w:sz w:val="17"/>
          <w:szCs w:val="17"/>
        </w:rPr>
        <w:t xml:space="preserve"> werden die </w:t>
      </w:r>
      <w:r w:rsidR="00985CF1">
        <w:rPr>
          <w:rFonts w:ascii="Arial" w:hAnsi="Arial" w:cs="Arial"/>
          <w:sz w:val="17"/>
          <w:szCs w:val="17"/>
        </w:rPr>
        <w:t>BUBBLE</w:t>
      </w:r>
      <w:r w:rsidR="00C528BF">
        <w:rPr>
          <w:rFonts w:ascii="Arial" w:hAnsi="Arial" w:cs="Arial"/>
          <w:sz w:val="17"/>
          <w:szCs w:val="17"/>
        </w:rPr>
        <w:t>-Elemente mittels Torsion Spring Feder</w:t>
      </w:r>
      <w:r w:rsidR="00DD7C49">
        <w:rPr>
          <w:rFonts w:ascii="Arial" w:hAnsi="Arial" w:cs="Arial"/>
          <w:sz w:val="17"/>
          <w:szCs w:val="17"/>
        </w:rPr>
        <w:t>n</w:t>
      </w:r>
      <w:r w:rsidR="00C528BF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956DB">
        <w:rPr>
          <w:rFonts w:ascii="Arial" w:hAnsi="Arial" w:cs="Arial"/>
          <w:sz w:val="17"/>
          <w:szCs w:val="17"/>
        </w:rPr>
        <w:t>eingeklipst</w:t>
      </w:r>
      <w:proofErr w:type="spellEnd"/>
      <w:r w:rsidR="009956DB">
        <w:rPr>
          <w:rFonts w:ascii="Arial" w:hAnsi="Arial" w:cs="Arial"/>
          <w:sz w:val="17"/>
          <w:szCs w:val="17"/>
        </w:rPr>
        <w:t>.</w:t>
      </w:r>
      <w:r w:rsidR="00505DD6">
        <w:rPr>
          <w:rFonts w:ascii="Arial" w:hAnsi="Arial" w:cs="Arial"/>
          <w:sz w:val="17"/>
          <w:szCs w:val="17"/>
        </w:rPr>
        <w:t xml:space="preserve"> </w:t>
      </w:r>
      <w:r w:rsidR="009956DB">
        <w:rPr>
          <w:rFonts w:ascii="Arial" w:hAnsi="Arial" w:cs="Arial"/>
          <w:sz w:val="17"/>
          <w:szCs w:val="17"/>
        </w:rPr>
        <w:t>Eine werkzeug</w:t>
      </w:r>
      <w:r w:rsidR="00505DD6">
        <w:rPr>
          <w:rFonts w:ascii="Arial" w:hAnsi="Arial" w:cs="Arial"/>
          <w:sz w:val="17"/>
          <w:szCs w:val="17"/>
        </w:rPr>
        <w:t xml:space="preserve">lose </w:t>
      </w:r>
      <w:proofErr w:type="spellStart"/>
      <w:r w:rsidR="00505DD6">
        <w:rPr>
          <w:rFonts w:ascii="Arial" w:hAnsi="Arial" w:cs="Arial"/>
          <w:sz w:val="17"/>
          <w:szCs w:val="17"/>
        </w:rPr>
        <w:t>Revisionierung</w:t>
      </w:r>
      <w:proofErr w:type="spellEnd"/>
      <w:r w:rsidR="00505DD6">
        <w:rPr>
          <w:rFonts w:ascii="Arial" w:hAnsi="Arial" w:cs="Arial"/>
          <w:sz w:val="17"/>
          <w:szCs w:val="17"/>
        </w:rPr>
        <w:t xml:space="preserve"> und Abklapp</w:t>
      </w:r>
      <w:r w:rsidR="009956DB">
        <w:rPr>
          <w:rFonts w:ascii="Arial" w:hAnsi="Arial" w:cs="Arial"/>
          <w:sz w:val="17"/>
          <w:szCs w:val="17"/>
        </w:rPr>
        <w:t xml:space="preserve">en der </w:t>
      </w:r>
      <w:r w:rsidR="00505DD6">
        <w:rPr>
          <w:rFonts w:ascii="Arial" w:hAnsi="Arial" w:cs="Arial"/>
          <w:sz w:val="17"/>
          <w:szCs w:val="17"/>
        </w:rPr>
        <w:t>BUBBLE-</w:t>
      </w:r>
      <w:r w:rsidR="009956DB">
        <w:rPr>
          <w:rFonts w:ascii="Arial" w:hAnsi="Arial" w:cs="Arial"/>
          <w:sz w:val="17"/>
          <w:szCs w:val="17"/>
        </w:rPr>
        <w:t>Elemente ist gewährleistet.</w:t>
      </w:r>
      <w:r w:rsidR="00985CF1">
        <w:rPr>
          <w:rFonts w:ascii="Arial" w:hAnsi="Arial" w:cs="Arial"/>
          <w:sz w:val="17"/>
          <w:szCs w:val="17"/>
        </w:rPr>
        <w:t xml:space="preserve"> </w:t>
      </w:r>
      <w:r w:rsidRPr="00683C4F">
        <w:rPr>
          <w:rFonts w:ascii="Arial" w:hAnsi="Arial" w:cs="Arial"/>
          <w:sz w:val="17"/>
          <w:szCs w:val="17"/>
        </w:rPr>
        <w:t xml:space="preserve">Es dürfen nur Konstruktionsteile verwendet werden, die vom Hersteller freigegeben sind. </w:t>
      </w:r>
    </w:p>
    <w:p w:rsidR="0051154A" w:rsidRDefault="0051154A" w:rsidP="0051154A">
      <w:pPr>
        <w:spacing w:line="230" w:lineRule="exact"/>
        <w:jc w:val="both"/>
        <w:rPr>
          <w:rFonts w:ascii="Arial" w:hAnsi="Arial" w:cs="Arial"/>
          <w:sz w:val="17"/>
          <w:szCs w:val="17"/>
        </w:rPr>
      </w:pPr>
    </w:p>
    <w:p w:rsidR="00C541F2" w:rsidRPr="0022103A" w:rsidRDefault="00C541F2" w:rsidP="0051154A">
      <w:pPr>
        <w:spacing w:line="230" w:lineRule="exact"/>
        <w:jc w:val="both"/>
        <w:rPr>
          <w:rFonts w:ascii="Arial" w:hAnsi="Arial" w:cs="Arial"/>
          <w:b/>
          <w:sz w:val="17"/>
          <w:szCs w:val="17"/>
        </w:rPr>
      </w:pPr>
      <w:r w:rsidRPr="0022103A">
        <w:rPr>
          <w:rFonts w:ascii="Arial" w:hAnsi="Arial" w:cs="Arial"/>
          <w:b/>
          <w:sz w:val="17"/>
          <w:szCs w:val="17"/>
        </w:rPr>
        <w:t>Akustik</w:t>
      </w:r>
    </w:p>
    <w:p w:rsidR="00C541F2" w:rsidRDefault="00A32D6C" w:rsidP="0051154A">
      <w:pPr>
        <w:spacing w:line="230" w:lineRule="exact"/>
        <w:jc w:val="both"/>
        <w:rPr>
          <w:rFonts w:ascii="Arial" w:hAnsi="Arial" w:cs="Arial"/>
          <w:sz w:val="17"/>
          <w:szCs w:val="17"/>
        </w:rPr>
      </w:pPr>
      <w:r w:rsidRPr="00A32D6C">
        <w:rPr>
          <w:rFonts w:ascii="Arial" w:hAnsi="Arial" w:cs="Arial"/>
          <w:sz w:val="17"/>
          <w:szCs w:val="17"/>
        </w:rPr>
        <w:t xml:space="preserve">Zur Verbesserung des Absorptionsverhaltens können die </w:t>
      </w:r>
      <w:r w:rsidR="00985CF1">
        <w:rPr>
          <w:rFonts w:ascii="Arial" w:hAnsi="Arial" w:cs="Arial"/>
          <w:sz w:val="17"/>
          <w:szCs w:val="17"/>
        </w:rPr>
        <w:t>BUBBLE</w:t>
      </w:r>
      <w:r w:rsidR="009956DB" w:rsidRPr="00505DD6">
        <w:rPr>
          <w:rFonts w:ascii="Arial" w:hAnsi="Arial" w:cs="Arial"/>
          <w:sz w:val="17"/>
          <w:szCs w:val="17"/>
        </w:rPr>
        <w:t>-</w:t>
      </w:r>
      <w:r w:rsidRPr="00A32D6C">
        <w:rPr>
          <w:rFonts w:ascii="Arial" w:hAnsi="Arial" w:cs="Arial"/>
          <w:sz w:val="17"/>
          <w:szCs w:val="17"/>
        </w:rPr>
        <w:t xml:space="preserve">Elemente </w:t>
      </w:r>
      <w:r w:rsidR="00C528BF">
        <w:rPr>
          <w:rFonts w:ascii="Arial" w:hAnsi="Arial" w:cs="Arial"/>
          <w:sz w:val="17"/>
          <w:szCs w:val="17"/>
        </w:rPr>
        <w:t>perforiert und mit Akustikvlies hinterlegt</w:t>
      </w:r>
      <w:r w:rsidR="00985CF1">
        <w:rPr>
          <w:rFonts w:ascii="Arial" w:hAnsi="Arial" w:cs="Arial"/>
          <w:sz w:val="17"/>
          <w:szCs w:val="17"/>
        </w:rPr>
        <w:t xml:space="preserve"> </w:t>
      </w:r>
      <w:r w:rsidR="00C528BF">
        <w:rPr>
          <w:rFonts w:ascii="Arial" w:hAnsi="Arial" w:cs="Arial"/>
          <w:sz w:val="17"/>
          <w:szCs w:val="17"/>
        </w:rPr>
        <w:t xml:space="preserve">werden. </w:t>
      </w:r>
    </w:p>
    <w:p w:rsidR="00C528BF" w:rsidRDefault="00C528BF" w:rsidP="0051154A">
      <w:pPr>
        <w:spacing w:line="230" w:lineRule="exact"/>
        <w:jc w:val="both"/>
        <w:rPr>
          <w:rFonts w:ascii="Arial" w:hAnsi="Arial" w:cs="Arial"/>
          <w:sz w:val="17"/>
          <w:szCs w:val="17"/>
        </w:rPr>
      </w:pPr>
    </w:p>
    <w:p w:rsidR="00C528BF" w:rsidRPr="00C528BF" w:rsidRDefault="00C528BF" w:rsidP="0051154A">
      <w:pPr>
        <w:spacing w:line="230" w:lineRule="exact"/>
        <w:jc w:val="both"/>
        <w:rPr>
          <w:rFonts w:ascii="Arial" w:hAnsi="Arial" w:cs="Arial"/>
          <w:b/>
          <w:sz w:val="17"/>
          <w:szCs w:val="17"/>
        </w:rPr>
      </w:pPr>
      <w:r w:rsidRPr="00C528BF">
        <w:rPr>
          <w:rFonts w:ascii="Arial" w:hAnsi="Arial" w:cs="Arial"/>
          <w:b/>
          <w:sz w:val="17"/>
          <w:szCs w:val="17"/>
        </w:rPr>
        <w:t>Kühlung</w:t>
      </w:r>
    </w:p>
    <w:p w:rsidR="00C528BF" w:rsidRDefault="00C528BF" w:rsidP="0051154A">
      <w:pPr>
        <w:spacing w:line="230" w:lineRule="exact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Die </w:t>
      </w:r>
      <w:r w:rsidR="00985CF1">
        <w:rPr>
          <w:rFonts w:ascii="Arial" w:hAnsi="Arial" w:cs="Arial"/>
          <w:sz w:val="17"/>
          <w:szCs w:val="17"/>
        </w:rPr>
        <w:t>BUBBLE</w:t>
      </w:r>
      <w:r>
        <w:rPr>
          <w:rFonts w:ascii="Arial" w:hAnsi="Arial" w:cs="Arial"/>
          <w:sz w:val="17"/>
          <w:szCs w:val="17"/>
        </w:rPr>
        <w:t>-Elemente können mit Kühlmäandern aktiviert werden und somit als Kühldecke fungieren.</w:t>
      </w:r>
    </w:p>
    <w:p w:rsidR="00C528BF" w:rsidRPr="00C541F2" w:rsidRDefault="00C528BF" w:rsidP="0051154A">
      <w:pPr>
        <w:spacing w:line="230" w:lineRule="exact"/>
        <w:jc w:val="both"/>
        <w:rPr>
          <w:rFonts w:ascii="Arial" w:hAnsi="Arial" w:cs="Arial"/>
          <w:sz w:val="17"/>
          <w:szCs w:val="17"/>
        </w:rPr>
      </w:pPr>
    </w:p>
    <w:p w:rsidR="00A32D6C" w:rsidRPr="00A32D6C" w:rsidRDefault="00C541F2" w:rsidP="0051154A">
      <w:pPr>
        <w:spacing w:line="230" w:lineRule="exact"/>
        <w:jc w:val="both"/>
        <w:rPr>
          <w:rFonts w:ascii="Arial" w:hAnsi="Arial" w:cs="Arial"/>
          <w:b/>
          <w:sz w:val="17"/>
          <w:szCs w:val="17"/>
        </w:rPr>
      </w:pPr>
      <w:r w:rsidRPr="0022103A">
        <w:rPr>
          <w:rFonts w:ascii="Arial" w:hAnsi="Arial" w:cs="Arial"/>
          <w:b/>
          <w:sz w:val="17"/>
          <w:szCs w:val="17"/>
        </w:rPr>
        <w:t>Integration Kunstlicht</w:t>
      </w:r>
    </w:p>
    <w:p w:rsidR="00A32D6C" w:rsidRPr="00A32D6C" w:rsidRDefault="00A32D6C" w:rsidP="00A32D6C">
      <w:pPr>
        <w:spacing w:line="230" w:lineRule="exact"/>
        <w:jc w:val="both"/>
        <w:rPr>
          <w:rFonts w:ascii="Arial" w:hAnsi="Arial" w:cs="Arial"/>
          <w:sz w:val="17"/>
          <w:szCs w:val="17"/>
        </w:rPr>
      </w:pPr>
      <w:r w:rsidRPr="00A32D6C">
        <w:rPr>
          <w:rFonts w:ascii="Arial" w:hAnsi="Arial" w:cs="Arial"/>
          <w:sz w:val="17"/>
          <w:szCs w:val="17"/>
        </w:rPr>
        <w:t xml:space="preserve">Die Rundungen </w:t>
      </w:r>
      <w:r w:rsidR="00C528BF">
        <w:rPr>
          <w:rFonts w:ascii="Arial" w:hAnsi="Arial" w:cs="Arial"/>
          <w:sz w:val="17"/>
          <w:szCs w:val="17"/>
        </w:rPr>
        <w:t xml:space="preserve">der </w:t>
      </w:r>
      <w:r w:rsidR="008A313D">
        <w:rPr>
          <w:rFonts w:ascii="Arial" w:hAnsi="Arial" w:cs="Arial"/>
          <w:sz w:val="17"/>
          <w:szCs w:val="17"/>
        </w:rPr>
        <w:t>BUBBLE</w:t>
      </w:r>
      <w:r w:rsidR="008A313D" w:rsidRPr="00C541F2">
        <w:rPr>
          <w:rFonts w:ascii="Arial" w:hAnsi="Arial" w:cs="Arial"/>
          <w:sz w:val="17"/>
          <w:szCs w:val="17"/>
        </w:rPr>
        <w:t xml:space="preserve"> </w:t>
      </w:r>
      <w:r w:rsidRPr="00A32D6C">
        <w:rPr>
          <w:rFonts w:ascii="Arial" w:hAnsi="Arial" w:cs="Arial"/>
          <w:sz w:val="17"/>
          <w:szCs w:val="17"/>
        </w:rPr>
        <w:t xml:space="preserve">eignen sich für die Integration der LED-basierten </w:t>
      </w:r>
      <w:r w:rsidRPr="00C541F2">
        <w:rPr>
          <w:rFonts w:ascii="Arial" w:hAnsi="Arial" w:cs="Arial"/>
          <w:sz w:val="17"/>
          <w:szCs w:val="17"/>
        </w:rPr>
        <w:t>PUNTEO</w:t>
      </w:r>
      <w:r w:rsidRPr="00C541F2">
        <w:rPr>
          <w:rFonts w:ascii="Arial" w:hAnsi="Arial" w:cs="Arial"/>
          <w:sz w:val="17"/>
          <w:szCs w:val="17"/>
          <w:vertAlign w:val="superscript"/>
        </w:rPr>
        <w:t>®</w:t>
      </w:r>
      <w:r w:rsidRPr="00C541F2">
        <w:rPr>
          <w:rFonts w:ascii="Arial" w:hAnsi="Arial" w:cs="Arial"/>
          <w:sz w:val="17"/>
          <w:szCs w:val="17"/>
        </w:rPr>
        <w:t>-</w:t>
      </w:r>
      <w:r w:rsidRPr="00A32D6C">
        <w:rPr>
          <w:rFonts w:ascii="Arial" w:hAnsi="Arial" w:cs="Arial"/>
          <w:sz w:val="17"/>
          <w:szCs w:val="17"/>
        </w:rPr>
        <w:t>J</w:t>
      </w:r>
      <w:r w:rsidR="00C528BF">
        <w:rPr>
          <w:rFonts w:ascii="Arial" w:hAnsi="Arial" w:cs="Arial"/>
          <w:sz w:val="17"/>
          <w:szCs w:val="17"/>
        </w:rPr>
        <w:t xml:space="preserve"> und </w:t>
      </w:r>
      <w:r w:rsidR="00985CF1">
        <w:rPr>
          <w:rFonts w:ascii="Arial" w:hAnsi="Arial" w:cs="Arial"/>
          <w:sz w:val="17"/>
          <w:szCs w:val="17"/>
        </w:rPr>
        <w:t>PUNTEO</w:t>
      </w:r>
      <w:r w:rsidR="003F4A5A" w:rsidRPr="00C541F2">
        <w:rPr>
          <w:rFonts w:ascii="Arial" w:hAnsi="Arial" w:cs="Arial"/>
          <w:sz w:val="17"/>
          <w:szCs w:val="17"/>
          <w:vertAlign w:val="superscript"/>
        </w:rPr>
        <w:t>®</w:t>
      </w:r>
      <w:r w:rsidR="00C528BF">
        <w:rPr>
          <w:rFonts w:ascii="Arial" w:hAnsi="Arial" w:cs="Arial"/>
          <w:sz w:val="17"/>
          <w:szCs w:val="17"/>
        </w:rPr>
        <w:t>-N</w:t>
      </w:r>
      <w:r w:rsidR="00985CF1">
        <w:rPr>
          <w:rFonts w:ascii="Arial" w:hAnsi="Arial" w:cs="Arial"/>
          <w:sz w:val="17"/>
          <w:szCs w:val="17"/>
        </w:rPr>
        <w:t xml:space="preserve"> </w:t>
      </w:r>
      <w:r w:rsidRPr="00A32D6C">
        <w:rPr>
          <w:rFonts w:ascii="Arial" w:hAnsi="Arial" w:cs="Arial"/>
          <w:sz w:val="17"/>
          <w:szCs w:val="17"/>
        </w:rPr>
        <w:t>Einbauleuchte</w:t>
      </w:r>
      <w:r w:rsidR="009A26B8">
        <w:rPr>
          <w:rFonts w:ascii="Arial" w:hAnsi="Arial" w:cs="Arial"/>
          <w:sz w:val="17"/>
          <w:szCs w:val="17"/>
        </w:rPr>
        <w:t>n</w:t>
      </w:r>
      <w:r w:rsidR="00C528BF">
        <w:rPr>
          <w:rFonts w:ascii="Arial" w:hAnsi="Arial" w:cs="Arial"/>
          <w:sz w:val="17"/>
          <w:szCs w:val="17"/>
        </w:rPr>
        <w:t>, die in die Auswöl</w:t>
      </w:r>
      <w:r w:rsidR="00985CF1">
        <w:rPr>
          <w:rFonts w:ascii="Arial" w:hAnsi="Arial" w:cs="Arial"/>
          <w:sz w:val="17"/>
          <w:szCs w:val="17"/>
        </w:rPr>
        <w:t>bungen integriert werden können. D</w:t>
      </w:r>
      <w:r w:rsidRPr="00A32D6C">
        <w:rPr>
          <w:rFonts w:ascii="Arial" w:hAnsi="Arial" w:cs="Arial"/>
          <w:sz w:val="17"/>
          <w:szCs w:val="17"/>
        </w:rPr>
        <w:t xml:space="preserve">.h. es ist </w:t>
      </w:r>
      <w:r w:rsidR="00985CF1">
        <w:rPr>
          <w:rFonts w:ascii="Arial" w:hAnsi="Arial" w:cs="Arial"/>
          <w:sz w:val="17"/>
          <w:szCs w:val="17"/>
        </w:rPr>
        <w:t>in der Regel</w:t>
      </w:r>
      <w:r w:rsidRPr="00A32D6C">
        <w:rPr>
          <w:rFonts w:ascii="Arial" w:hAnsi="Arial" w:cs="Arial"/>
          <w:sz w:val="17"/>
          <w:szCs w:val="17"/>
        </w:rPr>
        <w:t xml:space="preserve"> keine separate Abhängung notwendig. Alle Leuchten erhalten einen flexiblen Anschluss und können mit der Deckenplatte demontiert werden.</w:t>
      </w:r>
      <w:r>
        <w:rPr>
          <w:rFonts w:ascii="Arial" w:hAnsi="Arial" w:cs="Arial"/>
          <w:sz w:val="17"/>
          <w:szCs w:val="17"/>
        </w:rPr>
        <w:t xml:space="preserve"> </w:t>
      </w:r>
      <w:r w:rsidRPr="00A32D6C">
        <w:rPr>
          <w:rFonts w:ascii="Arial" w:hAnsi="Arial" w:cs="Arial"/>
          <w:sz w:val="17"/>
          <w:szCs w:val="17"/>
        </w:rPr>
        <w:t>Die Vorschaltgeräte sind im Decke</w:t>
      </w:r>
      <w:r w:rsidRPr="00A32D6C">
        <w:rPr>
          <w:rFonts w:ascii="Arial" w:hAnsi="Arial" w:cs="Arial"/>
          <w:sz w:val="17"/>
          <w:szCs w:val="17"/>
        </w:rPr>
        <w:t>n</w:t>
      </w:r>
      <w:r w:rsidRPr="00A32D6C">
        <w:rPr>
          <w:rFonts w:ascii="Arial" w:hAnsi="Arial" w:cs="Arial"/>
          <w:sz w:val="17"/>
          <w:szCs w:val="17"/>
        </w:rPr>
        <w:t xml:space="preserve">hohlraum ausgelagert. </w:t>
      </w:r>
    </w:p>
    <w:p w:rsidR="005A4E0C" w:rsidRDefault="005A4E0C" w:rsidP="0051154A">
      <w:pPr>
        <w:pStyle w:val="Textkrper"/>
        <w:spacing w:line="230" w:lineRule="exact"/>
        <w:rPr>
          <w:sz w:val="17"/>
          <w:szCs w:val="17"/>
        </w:rPr>
      </w:pPr>
    </w:p>
    <w:p w:rsidR="00A32D6C" w:rsidRPr="005B60C5" w:rsidRDefault="00A32D6C" w:rsidP="0051154A">
      <w:pPr>
        <w:pStyle w:val="Textkrper"/>
        <w:spacing w:line="230" w:lineRule="exact"/>
        <w:rPr>
          <w:sz w:val="17"/>
          <w:szCs w:val="17"/>
        </w:rPr>
      </w:pPr>
      <w:r w:rsidRPr="00A32D6C">
        <w:rPr>
          <w:sz w:val="17"/>
          <w:szCs w:val="17"/>
        </w:rPr>
        <w:t xml:space="preserve">Leitfabrikat System </w:t>
      </w:r>
      <w:proofErr w:type="spellStart"/>
      <w:r w:rsidR="009956DB">
        <w:rPr>
          <w:sz w:val="17"/>
          <w:szCs w:val="17"/>
        </w:rPr>
        <w:t>durlum</w:t>
      </w:r>
      <w:proofErr w:type="spellEnd"/>
      <w:r w:rsidR="009956DB">
        <w:rPr>
          <w:sz w:val="17"/>
          <w:szCs w:val="17"/>
        </w:rPr>
        <w:t xml:space="preserve"> </w:t>
      </w:r>
      <w:r w:rsidR="00985CF1">
        <w:rPr>
          <w:sz w:val="17"/>
          <w:szCs w:val="17"/>
        </w:rPr>
        <w:t>BUBBLE</w:t>
      </w:r>
      <w:r w:rsidR="00985CF1" w:rsidRPr="00C541F2">
        <w:rPr>
          <w:sz w:val="17"/>
          <w:szCs w:val="17"/>
        </w:rPr>
        <w:t xml:space="preserve"> </w:t>
      </w:r>
      <w:r w:rsidRPr="00A32D6C">
        <w:rPr>
          <w:sz w:val="17"/>
          <w:szCs w:val="17"/>
        </w:rPr>
        <w:t xml:space="preserve">mit </w:t>
      </w:r>
      <w:r w:rsidRPr="00C541F2">
        <w:rPr>
          <w:sz w:val="17"/>
          <w:szCs w:val="17"/>
        </w:rPr>
        <w:t>PUNTEO</w:t>
      </w:r>
      <w:r w:rsidRPr="00504B80">
        <w:rPr>
          <w:rFonts w:cs="Arial"/>
          <w:sz w:val="17"/>
          <w:szCs w:val="17"/>
          <w:vertAlign w:val="superscript"/>
        </w:rPr>
        <w:t>®</w:t>
      </w:r>
      <w:r w:rsidRPr="00C541F2">
        <w:rPr>
          <w:sz w:val="17"/>
          <w:szCs w:val="17"/>
        </w:rPr>
        <w:t>-J</w:t>
      </w:r>
      <w:r>
        <w:rPr>
          <w:sz w:val="17"/>
          <w:szCs w:val="17"/>
        </w:rPr>
        <w:t xml:space="preserve"> oder gleichwertig. B</w:t>
      </w:r>
      <w:r w:rsidRPr="00A32D6C">
        <w:rPr>
          <w:sz w:val="17"/>
          <w:szCs w:val="17"/>
        </w:rPr>
        <w:t>estehend aus:</w:t>
      </w:r>
    </w:p>
    <w:p w:rsidR="00ED41FD" w:rsidRPr="005B60C5" w:rsidRDefault="00ED41FD" w:rsidP="000A4931">
      <w:pPr>
        <w:pStyle w:val="Avant"/>
        <w:jc w:val="both"/>
        <w:rPr>
          <w:rFonts w:ascii="Arial" w:hAnsi="Arial"/>
          <w:sz w:val="17"/>
          <w:szCs w:val="17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7670"/>
      </w:tblGrid>
      <w:tr w:rsidR="00D443F9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5537DE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5537DE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ab/>
            </w:r>
          </w:p>
          <w:p w:rsidR="00D443F9" w:rsidRPr="005537DE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m²</w:t>
            </w:r>
          </w:p>
        </w:tc>
        <w:tc>
          <w:tcPr>
            <w:tcW w:w="7670" w:type="dxa"/>
            <w:shd w:val="clear" w:color="auto" w:fill="FFFFFF"/>
          </w:tcPr>
          <w:p w:rsidR="00C541F2" w:rsidRDefault="00C541F2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CA1FF4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Liefern und Montieren von </w:t>
            </w:r>
            <w:r w:rsidR="00985CF1">
              <w:rPr>
                <w:rFonts w:ascii="Arial" w:hAnsi="Arial"/>
                <w:b/>
                <w:snapToGrid w:val="0"/>
                <w:sz w:val="17"/>
                <w:szCs w:val="17"/>
              </w:rPr>
              <w:t>BUBBLE</w:t>
            </w:r>
            <w:r w:rsidR="00985CF1" w:rsidRPr="00CA1FF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A1FF4">
              <w:rPr>
                <w:rFonts w:ascii="Arial" w:hAnsi="Arial" w:cs="Arial"/>
                <w:b/>
                <w:sz w:val="17"/>
                <w:szCs w:val="17"/>
              </w:rPr>
              <w:t>Deckenelementen</w:t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</w:p>
          <w:p w:rsidR="0022103A" w:rsidRDefault="0022103A" w:rsidP="000A4931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541F2" w:rsidRPr="00CA1FF4" w:rsidRDefault="0012557E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="000B3125">
              <w:rPr>
                <w:rFonts w:ascii="Arial" w:hAnsi="Arial"/>
                <w:snapToGrid w:val="0"/>
                <w:sz w:val="17"/>
                <w:szCs w:val="17"/>
              </w:rPr>
              <w:t>Stahlblech 1,0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0B3125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2A770C" w:rsidRDefault="00C541F2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 xml:space="preserve">pulverbeschichtet </w:t>
            </w:r>
            <w:proofErr w:type="spellStart"/>
            <w:r w:rsidRPr="00CA1FF4">
              <w:rPr>
                <w:rFonts w:ascii="Arial" w:hAnsi="Arial"/>
                <w:snapToGrid w:val="0"/>
                <w:sz w:val="17"/>
                <w:szCs w:val="17"/>
              </w:rPr>
              <w:t>ähnl</w:t>
            </w:r>
            <w:proofErr w:type="spellEnd"/>
            <w:r w:rsidRPr="00CA1FF4">
              <w:rPr>
                <w:rFonts w:ascii="Arial" w:hAnsi="Arial"/>
                <w:snapToGrid w:val="0"/>
                <w:sz w:val="17"/>
                <w:szCs w:val="17"/>
              </w:rPr>
              <w:t>. RAL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>9016</w:t>
            </w:r>
          </w:p>
          <w:p w:rsidR="009956DB" w:rsidRDefault="00B312AE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</w:r>
            <w:r w:rsidR="009956DB">
              <w:rPr>
                <w:rFonts w:ascii="Arial" w:hAnsi="Arial"/>
                <w:sz w:val="17"/>
                <w:szCs w:val="17"/>
              </w:rPr>
              <w:t xml:space="preserve">od. nach </w:t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>
              <w:rPr>
                <w:rFonts w:ascii="Arial" w:hAnsi="Arial"/>
                <w:sz w:val="17"/>
                <w:szCs w:val="17"/>
              </w:rPr>
              <w:t>RAL … Farbton</w:t>
            </w:r>
          </w:p>
          <w:p w:rsidR="00DD7C49" w:rsidRDefault="002A770C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napToGrid w:val="0"/>
                <w:sz w:val="17"/>
                <w:szCs w:val="17"/>
              </w:rPr>
              <w:t>Lochbild</w:t>
            </w:r>
            <w:proofErr w:type="spellEnd"/>
            <w:r w:rsidR="009956DB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="005B3935">
              <w:rPr>
                <w:rFonts w:ascii="Arial" w:hAnsi="Arial"/>
                <w:snapToGrid w:val="0"/>
                <w:sz w:val="17"/>
                <w:szCs w:val="17"/>
              </w:rPr>
              <w:t>wahlweise</w:t>
            </w:r>
            <w:r w:rsidR="00985CF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 xml:space="preserve">L1 </w:t>
            </w:r>
            <w:r w:rsidR="005B3935">
              <w:rPr>
                <w:rFonts w:ascii="Arial" w:hAnsi="Arial"/>
                <w:snapToGrid w:val="0"/>
                <w:sz w:val="17"/>
                <w:szCs w:val="17"/>
              </w:rPr>
              <w:t>glatt</w:t>
            </w:r>
            <w:r w:rsidR="003F4A5A">
              <w:rPr>
                <w:rFonts w:ascii="Arial" w:hAnsi="Arial"/>
                <w:snapToGrid w:val="0"/>
                <w:sz w:val="17"/>
                <w:szCs w:val="17"/>
              </w:rPr>
              <w:t>,</w:t>
            </w:r>
            <w:r w:rsidR="00985CF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985CF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5B3935">
              <w:rPr>
                <w:rFonts w:ascii="Arial" w:hAnsi="Arial"/>
                <w:snapToGrid w:val="0"/>
                <w:sz w:val="17"/>
                <w:szCs w:val="17"/>
              </w:rPr>
              <w:t>RD</w:t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>-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L30</w:t>
            </w:r>
            <w:r w:rsidR="005B3935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 xml:space="preserve">od. </w:t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5B3935">
              <w:rPr>
                <w:rFonts w:ascii="Arial" w:hAnsi="Arial"/>
                <w:snapToGrid w:val="0"/>
                <w:sz w:val="17"/>
                <w:szCs w:val="17"/>
              </w:rPr>
              <w:t>RG-</w:t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>L15</w:t>
            </w:r>
            <w:r w:rsidR="009956DB" w:rsidRPr="00CA1FF4" w:rsidDel="009956DB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</w:p>
          <w:p w:rsidR="00DD7C49" w:rsidRDefault="00B312AE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="003F4A5A">
              <w:rPr>
                <w:rFonts w:ascii="Arial" w:hAnsi="Arial"/>
                <w:snapToGrid w:val="0"/>
                <w:sz w:val="17"/>
                <w:szCs w:val="17"/>
              </w:rPr>
              <w:t>w</w:t>
            </w:r>
            <w:r w:rsidR="00DD7C49">
              <w:rPr>
                <w:rFonts w:ascii="Arial" w:hAnsi="Arial"/>
                <w:snapToGrid w:val="0"/>
                <w:sz w:val="17"/>
                <w:szCs w:val="17"/>
              </w:rPr>
              <w:t xml:space="preserve">ahlweise </w:t>
            </w:r>
            <w:r w:rsidR="00DD7C49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 Akustik</w:t>
            </w:r>
            <w:r w:rsidR="00DD7C49">
              <w:rPr>
                <w:rFonts w:ascii="Arial" w:hAnsi="Arial"/>
                <w:snapToGrid w:val="0"/>
                <w:sz w:val="17"/>
                <w:szCs w:val="17"/>
              </w:rPr>
              <w:t>vlies schwarz</w:t>
            </w:r>
          </w:p>
          <w:p w:rsidR="00DD7C49" w:rsidRDefault="00DD7C49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Werkzeuglos über Federn abklappbar und herausnehmbar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.</w:t>
            </w:r>
          </w:p>
          <w:p w:rsidR="00B312AE" w:rsidRDefault="00DD7C49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Ondulierte Stöße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.</w:t>
            </w:r>
          </w:p>
          <w:p w:rsidR="00C541F2" w:rsidRPr="00CA1FF4" w:rsidRDefault="00C541F2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Modullänge: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966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C541F2" w:rsidRDefault="00C541F2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Modulbreite: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1</w:t>
            </w:r>
            <w:r w:rsidRPr="00CA1FF4">
              <w:rPr>
                <w:rFonts w:ascii="Arial" w:hAnsi="Arial" w:cs="Arial"/>
                <w:sz w:val="17"/>
                <w:szCs w:val="17"/>
              </w:rPr>
              <w:t>115,44</w:t>
            </w:r>
            <w:r w:rsidR="00B312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22103A" w:rsidRPr="00CA1FF4" w:rsidRDefault="0022103A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443F9" w:rsidRDefault="00652AA4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EP: …</w:t>
            </w:r>
            <w:r w:rsidR="00E738A5"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>€/m²</w:t>
            </w:r>
          </w:p>
          <w:p w:rsidR="000A4931" w:rsidRPr="005537DE" w:rsidRDefault="00D443F9" w:rsidP="00B312A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GP: …</w:t>
            </w:r>
            <w:r w:rsidR="00E738A5"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>€</w:t>
            </w:r>
          </w:p>
        </w:tc>
      </w:tr>
      <w:tr w:rsidR="00B312AE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B312AE" w:rsidRPr="005537DE" w:rsidRDefault="00B312AE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0" w:type="dxa"/>
            <w:shd w:val="clear" w:color="auto" w:fill="FFFFFF"/>
          </w:tcPr>
          <w:p w:rsidR="00B312AE" w:rsidRPr="00CA1FF4" w:rsidRDefault="00B312AE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C541F2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5537DE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5537DE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ab/>
            </w:r>
          </w:p>
          <w:p w:rsidR="00C541F2" w:rsidRPr="005537DE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m²</w:t>
            </w:r>
          </w:p>
        </w:tc>
        <w:tc>
          <w:tcPr>
            <w:tcW w:w="7670" w:type="dxa"/>
            <w:shd w:val="clear" w:color="auto" w:fill="FFFFFF"/>
          </w:tcPr>
          <w:p w:rsidR="00C541F2" w:rsidRPr="0022103A" w:rsidRDefault="00C541F2" w:rsidP="000A49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pacing w:val="-6"/>
                <w:sz w:val="17"/>
                <w:szCs w:val="17"/>
              </w:rPr>
            </w:pPr>
            <w:r w:rsidRPr="0022103A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 xml:space="preserve">Liefern und Montieren von </w:t>
            </w:r>
            <w:r w:rsidR="00B312AE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 xml:space="preserve">BUBBLE </w:t>
            </w:r>
            <w:r w:rsidRPr="0022103A">
              <w:rPr>
                <w:rFonts w:ascii="Arial" w:hAnsi="Arial" w:cs="Arial"/>
                <w:b/>
                <w:spacing w:val="-6"/>
                <w:sz w:val="17"/>
                <w:szCs w:val="17"/>
              </w:rPr>
              <w:t>Deckenelementen</w:t>
            </w:r>
            <w:r w:rsidRPr="0022103A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 xml:space="preserve"> </w:t>
            </w:r>
            <w:r w:rsidR="0002384B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 xml:space="preserve">mit </w:t>
            </w:r>
            <w:r w:rsidRPr="0022103A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>PUNTEO</w:t>
            </w:r>
            <w:r w:rsidR="0012557E" w:rsidRPr="0022103A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vertAlign w:val="superscript"/>
              </w:rPr>
              <w:t>®</w:t>
            </w:r>
            <w:r w:rsidR="00B312AE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>-J</w:t>
            </w:r>
            <w:r w:rsidR="00DD7C49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 xml:space="preserve">60 </w:t>
            </w:r>
            <w:r w:rsidRPr="0022103A"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  <w:t>Einbauleuchte</w:t>
            </w:r>
          </w:p>
          <w:p w:rsidR="0022103A" w:rsidRDefault="0022103A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541F2" w:rsidRPr="00CA1FF4" w:rsidRDefault="0012557E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="002A770C">
              <w:rPr>
                <w:rFonts w:ascii="Arial" w:hAnsi="Arial"/>
                <w:snapToGrid w:val="0"/>
                <w:sz w:val="17"/>
                <w:szCs w:val="17"/>
              </w:rPr>
              <w:t>Stahlblech 1,0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2A770C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9956DB" w:rsidRDefault="009956DB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 xml:space="preserve">pulverbeschichtet </w:t>
            </w:r>
            <w:proofErr w:type="spellStart"/>
            <w:r w:rsidRPr="00CA1FF4">
              <w:rPr>
                <w:rFonts w:ascii="Arial" w:hAnsi="Arial"/>
                <w:snapToGrid w:val="0"/>
                <w:sz w:val="17"/>
                <w:szCs w:val="17"/>
              </w:rPr>
              <w:t>ähnl</w:t>
            </w:r>
            <w:proofErr w:type="spellEnd"/>
            <w:r w:rsidRPr="00CA1FF4">
              <w:rPr>
                <w:rFonts w:ascii="Arial" w:hAnsi="Arial"/>
                <w:snapToGrid w:val="0"/>
                <w:sz w:val="17"/>
                <w:szCs w:val="17"/>
              </w:rPr>
              <w:t>. RAL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9016</w:t>
            </w:r>
          </w:p>
          <w:p w:rsidR="009956DB" w:rsidRDefault="00B312AE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</w:r>
            <w:r w:rsidR="009956DB">
              <w:rPr>
                <w:rFonts w:ascii="Arial" w:hAnsi="Arial"/>
                <w:sz w:val="17"/>
                <w:szCs w:val="17"/>
              </w:rPr>
              <w:t xml:space="preserve">od. nach </w:t>
            </w:r>
            <w:r w:rsidR="009956DB"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9956DB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9956DB">
              <w:rPr>
                <w:rFonts w:ascii="Arial" w:hAnsi="Arial"/>
                <w:sz w:val="17"/>
                <w:szCs w:val="17"/>
              </w:rPr>
              <w:t>RAL … Farbton</w:t>
            </w:r>
          </w:p>
          <w:p w:rsidR="009956DB" w:rsidRPr="00CA1FF4" w:rsidRDefault="009956DB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napToGrid w:val="0"/>
                <w:sz w:val="17"/>
                <w:szCs w:val="17"/>
              </w:rPr>
              <w:t>Lochbild</w:t>
            </w:r>
            <w:proofErr w:type="spellEnd"/>
            <w:r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>
              <w:rPr>
                <w:rFonts w:ascii="Arial" w:hAnsi="Arial"/>
                <w:snapToGrid w:val="0"/>
                <w:sz w:val="17"/>
                <w:szCs w:val="17"/>
              </w:rPr>
              <w:t>wahlweise</w:t>
            </w:r>
            <w:r w:rsidR="00985CF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P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L1 glatt</w:t>
            </w:r>
            <w:r w:rsidR="0054381A">
              <w:rPr>
                <w:rFonts w:ascii="Arial" w:hAnsi="Arial"/>
                <w:snapToGrid w:val="0"/>
                <w:sz w:val="17"/>
                <w:szCs w:val="17"/>
              </w:rPr>
              <w:t>,</w:t>
            </w:r>
            <w:r w:rsidR="00985CF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="00985CF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RD-L30 od. </w:t>
            </w:r>
            <w:r w:rsidRPr="00455F5E">
              <w:rPr>
                <w:rFonts w:ascii="Arial" w:hAnsi="Arial"/>
                <w:snapToGrid w:val="0"/>
                <w:sz w:val="17"/>
                <w:szCs w:val="17"/>
              </w:rPr>
              <w:sym w:font="Wingdings" w:char="F06F"/>
            </w:r>
            <w:r w:rsidRPr="00455F5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RG-L15</w:t>
            </w:r>
          </w:p>
          <w:p w:rsidR="00C541F2" w:rsidRPr="00CA1FF4" w:rsidRDefault="00B312AE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Modullänge: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="00C541F2" w:rsidRPr="00CA1FF4">
              <w:rPr>
                <w:rFonts w:ascii="Arial" w:hAnsi="Arial"/>
                <w:snapToGrid w:val="0"/>
                <w:sz w:val="17"/>
                <w:szCs w:val="17"/>
              </w:rPr>
              <w:t>966</w:t>
            </w:r>
            <w:r w:rsidR="0012557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C541F2" w:rsidRPr="00CA1FF4">
              <w:rPr>
                <w:rFonts w:ascii="Arial" w:hAnsi="Arial"/>
                <w:snapToGrid w:val="0"/>
                <w:sz w:val="17"/>
                <w:szCs w:val="17"/>
              </w:rPr>
              <w:t xml:space="preserve">mm </w:t>
            </w:r>
          </w:p>
          <w:p w:rsidR="00C541F2" w:rsidRPr="00CA1FF4" w:rsidRDefault="00C541F2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Modulbreite:</w:t>
            </w:r>
            <w:r w:rsidR="0022103A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="001C7C94">
              <w:rPr>
                <w:rFonts w:ascii="Arial" w:hAnsi="Arial"/>
                <w:snapToGrid w:val="0"/>
                <w:sz w:val="17"/>
                <w:szCs w:val="17"/>
              </w:rPr>
              <w:t>1</w:t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115,44</w:t>
            </w:r>
            <w:r w:rsidR="0012557E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CA1FF4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DD7C49" w:rsidRDefault="00DD7C49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1 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PUNTEO-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J inkl. Befestigungszubehör und Treiber 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[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bauseitige Integration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]</w:t>
            </w:r>
          </w:p>
          <w:p w:rsidR="007D37E0" w:rsidRDefault="00DD7C49" w:rsidP="00B312AE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Lichtfarbe: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>
              <w:rPr>
                <w:rFonts w:ascii="Arial" w:hAnsi="Arial"/>
                <w:snapToGrid w:val="0"/>
                <w:sz w:val="17"/>
                <w:szCs w:val="17"/>
              </w:rPr>
              <w:t>4000</w:t>
            </w:r>
            <w:r w:rsidR="0054381A">
              <w:rPr>
                <w:rFonts w:ascii="Arial" w:hAnsi="Arial"/>
                <w:snapToGrid w:val="0"/>
                <w:sz w:val="17"/>
                <w:szCs w:val="17"/>
              </w:rPr>
              <w:t xml:space="preserve"> K</w:t>
            </w:r>
          </w:p>
          <w:p w:rsidR="0022103A" w:rsidRDefault="0022103A" w:rsidP="000A4931">
            <w:pPr>
              <w:tabs>
                <w:tab w:val="left" w:pos="136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7B68DE" w:rsidRDefault="007B68DE" w:rsidP="007B68D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EP: … €/m²</w:t>
            </w:r>
          </w:p>
          <w:p w:rsidR="00D467BD" w:rsidRPr="005537DE" w:rsidRDefault="007B68DE" w:rsidP="00B312A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GP: … €</w:t>
            </w:r>
          </w:p>
        </w:tc>
      </w:tr>
      <w:tr w:rsidR="00B312AE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B312AE" w:rsidRPr="005537DE" w:rsidRDefault="00B312AE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0" w:type="dxa"/>
            <w:shd w:val="clear" w:color="auto" w:fill="FFFFFF"/>
          </w:tcPr>
          <w:p w:rsidR="00B312AE" w:rsidRPr="0022103A" w:rsidRDefault="00B312AE" w:rsidP="000A49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snapToGrid w:val="0"/>
                <w:spacing w:val="-6"/>
                <w:sz w:val="17"/>
                <w:szCs w:val="17"/>
              </w:rPr>
            </w:pPr>
          </w:p>
        </w:tc>
      </w:tr>
      <w:tr w:rsidR="00A46103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5537DE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5537DE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ab/>
            </w:r>
          </w:p>
          <w:p w:rsidR="00A46103" w:rsidRPr="00B57169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/>
                <w:sz w:val="17"/>
                <w:szCs w:val="17"/>
              </w:rPr>
              <w:t>Stk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>.</w:t>
            </w:r>
          </w:p>
        </w:tc>
        <w:tc>
          <w:tcPr>
            <w:tcW w:w="7670" w:type="dxa"/>
            <w:shd w:val="clear" w:color="auto" w:fill="FFFFFF"/>
          </w:tcPr>
          <w:p w:rsidR="00A46103" w:rsidRPr="00A46103" w:rsidRDefault="00652AA4" w:rsidP="000A4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b/>
                <w:snapToGrid w:val="0"/>
                <w:sz w:val="17"/>
                <w:szCs w:val="17"/>
                <w:highlight w:val="yellow"/>
              </w:rPr>
            </w:pPr>
            <w:r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Rüstkosten je Format, Ausführung </w:t>
            </w:r>
            <w:r w:rsidR="00A46103" w:rsidRPr="00A46103">
              <w:rPr>
                <w:rFonts w:ascii="Arial" w:hAnsi="Arial"/>
                <w:b/>
                <w:snapToGrid w:val="0"/>
                <w:sz w:val="17"/>
                <w:szCs w:val="17"/>
              </w:rPr>
              <w:t>und Abruf</w:t>
            </w:r>
          </w:p>
        </w:tc>
      </w:tr>
      <w:tr w:rsidR="00891DE7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891DE7" w:rsidRPr="00175E2B" w:rsidRDefault="00891DE7" w:rsidP="000A4931">
            <w:pPr>
              <w:tabs>
                <w:tab w:val="right" w:leader="dot" w:pos="1843"/>
              </w:tabs>
              <w:spacing w:line="276" w:lineRule="auto"/>
              <w:jc w:val="both"/>
              <w:rPr>
                <w:rFonts w:ascii="Arial" w:hAnsi="Arial"/>
                <w:strike/>
                <w:sz w:val="17"/>
                <w:szCs w:val="17"/>
                <w:highlight w:val="yellow"/>
              </w:rPr>
            </w:pPr>
          </w:p>
        </w:tc>
        <w:tc>
          <w:tcPr>
            <w:tcW w:w="7670" w:type="dxa"/>
            <w:shd w:val="clear" w:color="auto" w:fill="FFFFFF"/>
          </w:tcPr>
          <w:p w:rsidR="00891DE7" w:rsidRPr="00175E2B" w:rsidRDefault="00891DE7" w:rsidP="000A4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b/>
                <w:strike/>
                <w:snapToGrid w:val="0"/>
                <w:sz w:val="17"/>
                <w:szCs w:val="17"/>
                <w:highlight w:val="yellow"/>
              </w:rPr>
            </w:pPr>
          </w:p>
        </w:tc>
      </w:tr>
      <w:tr w:rsidR="00E32872" w:rsidRPr="005537DE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5537DE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5537DE">
              <w:rPr>
                <w:rFonts w:ascii="Arial" w:hAnsi="Arial"/>
                <w:sz w:val="17"/>
                <w:szCs w:val="17"/>
              </w:rPr>
              <w:lastRenderedPageBreak/>
              <w:t>Pos</w:t>
            </w:r>
            <w:r>
              <w:rPr>
                <w:rFonts w:ascii="Arial" w:hAnsi="Arial"/>
                <w:sz w:val="17"/>
                <w:szCs w:val="17"/>
              </w:rPr>
              <w:tab/>
            </w:r>
          </w:p>
          <w:p w:rsidR="00E32872" w:rsidRPr="00985CF1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m²</w:t>
            </w:r>
          </w:p>
        </w:tc>
        <w:tc>
          <w:tcPr>
            <w:tcW w:w="7670" w:type="dxa"/>
            <w:shd w:val="clear" w:color="auto" w:fill="FFFFFF"/>
          </w:tcPr>
          <w:p w:rsidR="00C541F2" w:rsidRPr="00CA1FF4" w:rsidRDefault="00C541F2" w:rsidP="000A49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CA1FF4">
              <w:rPr>
                <w:rFonts w:ascii="Arial" w:hAnsi="Arial"/>
                <w:b/>
                <w:snapToGrid w:val="0"/>
                <w:sz w:val="17"/>
                <w:szCs w:val="17"/>
              </w:rPr>
              <w:t>Liefern und Montieren einer Unterkonstruktion zu Sy</w:t>
            </w:r>
            <w:r w:rsidR="00E30A54">
              <w:rPr>
                <w:rFonts w:ascii="Arial" w:hAnsi="Arial"/>
                <w:b/>
                <w:snapToGrid w:val="0"/>
                <w:sz w:val="17"/>
                <w:szCs w:val="17"/>
              </w:rPr>
              <w:t>s</w:t>
            </w:r>
            <w:r w:rsidRPr="00CA1FF4">
              <w:rPr>
                <w:rFonts w:ascii="Arial" w:hAnsi="Arial"/>
                <w:b/>
                <w:snapToGrid w:val="0"/>
                <w:sz w:val="17"/>
                <w:szCs w:val="17"/>
              </w:rPr>
              <w:t>tem</w:t>
            </w:r>
            <w:r w:rsidR="00181BAF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</w:t>
            </w:r>
            <w:r w:rsidR="00B312AE" w:rsidRPr="00B312AE">
              <w:rPr>
                <w:rFonts w:ascii="Arial" w:hAnsi="Arial"/>
                <w:b/>
                <w:snapToGrid w:val="0"/>
                <w:sz w:val="17"/>
                <w:szCs w:val="17"/>
              </w:rPr>
              <w:t>BUBBLE</w:t>
            </w:r>
            <w:r w:rsidR="00B312AE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</w:t>
            </w:r>
            <w:r w:rsidR="00141240" w:rsidRPr="00141240">
              <w:rPr>
                <w:rFonts w:ascii="Arial" w:hAnsi="Arial"/>
                <w:b/>
                <w:snapToGrid w:val="0"/>
                <w:sz w:val="17"/>
                <w:szCs w:val="17"/>
              </w:rPr>
              <w:t>Torsion Spring</w:t>
            </w:r>
          </w:p>
          <w:p w:rsidR="00B312AE" w:rsidRDefault="00B312AE" w:rsidP="009956DB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9956DB" w:rsidRDefault="009956DB" w:rsidP="009956DB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C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-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Profil mit </w:t>
            </w:r>
            <w:proofErr w:type="spellStart"/>
            <w:r>
              <w:rPr>
                <w:rFonts w:ascii="Arial" w:hAnsi="Arial"/>
                <w:snapToGrid w:val="0"/>
                <w:sz w:val="17"/>
                <w:szCs w:val="17"/>
              </w:rPr>
              <w:t>Modu</w:t>
            </w:r>
            <w:r w:rsidR="00482198">
              <w:rPr>
                <w:rFonts w:ascii="Arial" w:hAnsi="Arial"/>
                <w:snapToGrid w:val="0"/>
                <w:sz w:val="17"/>
                <w:szCs w:val="17"/>
              </w:rPr>
              <w:t>lstan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zung</w:t>
            </w:r>
            <w:proofErr w:type="spellEnd"/>
            <w:r w:rsidR="00482198">
              <w:rPr>
                <w:rFonts w:ascii="Arial" w:hAnsi="Arial"/>
                <w:snapToGrid w:val="0"/>
                <w:sz w:val="17"/>
                <w:szCs w:val="17"/>
              </w:rPr>
              <w:t xml:space="preserve"> für Torsion Spring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 und Verbinder</w:t>
            </w:r>
            <w:r w:rsidR="00B312AE">
              <w:rPr>
                <w:rFonts w:ascii="Arial" w:hAnsi="Arial"/>
                <w:snapToGrid w:val="0"/>
                <w:sz w:val="17"/>
                <w:szCs w:val="17"/>
              </w:rPr>
              <w:t>.</w:t>
            </w:r>
          </w:p>
          <w:p w:rsidR="00482198" w:rsidRDefault="00482198" w:rsidP="00482198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Abhängung mit </w:t>
            </w:r>
            <w:proofErr w:type="spellStart"/>
            <w:r w:rsidRPr="00A46103">
              <w:rPr>
                <w:rFonts w:ascii="Arial" w:hAnsi="Arial"/>
                <w:snapToGrid w:val="0"/>
                <w:sz w:val="17"/>
                <w:szCs w:val="17"/>
              </w:rPr>
              <w:t>Noni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us</w:t>
            </w:r>
            <w:r w:rsidRPr="00A46103">
              <w:rPr>
                <w:rFonts w:ascii="Arial" w:hAnsi="Arial"/>
                <w:snapToGrid w:val="0"/>
                <w:sz w:val="17"/>
                <w:szCs w:val="17"/>
              </w:rPr>
              <w:t>abhänger</w:t>
            </w:r>
            <w:proofErr w:type="spellEnd"/>
            <w:r w:rsidRPr="00A46103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oder Gewindestab </w:t>
            </w:r>
            <w:r w:rsidRPr="00A46103">
              <w:rPr>
                <w:rFonts w:ascii="Arial" w:hAnsi="Arial"/>
                <w:snapToGrid w:val="0"/>
                <w:sz w:val="17"/>
                <w:szCs w:val="17"/>
              </w:rPr>
              <w:t>über Rostwinkel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 sowie Anschluss über Wan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d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>anker.</w:t>
            </w:r>
          </w:p>
          <w:p w:rsidR="009956DB" w:rsidRDefault="009956DB" w:rsidP="009956DB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Bauaufsichtlich zugelassenem Dübel.</w:t>
            </w:r>
          </w:p>
          <w:p w:rsidR="0022103A" w:rsidRPr="00C541F2" w:rsidRDefault="0022103A" w:rsidP="000A493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541F2" w:rsidRDefault="00C541F2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EP: … €/m²</w:t>
            </w:r>
          </w:p>
          <w:p w:rsidR="00E32872" w:rsidRPr="005537DE" w:rsidRDefault="00C541F2" w:rsidP="00B312A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GP: … €</w:t>
            </w:r>
          </w:p>
        </w:tc>
      </w:tr>
    </w:tbl>
    <w:p w:rsidR="00742D2D" w:rsidRPr="005B60C5" w:rsidRDefault="00742D2D" w:rsidP="005B60C5">
      <w:pPr>
        <w:tabs>
          <w:tab w:val="left" w:pos="4111"/>
        </w:tabs>
        <w:spacing w:line="230" w:lineRule="exact"/>
        <w:jc w:val="both"/>
        <w:rPr>
          <w:rFonts w:ascii="Arial" w:hAnsi="Arial"/>
          <w:sz w:val="17"/>
          <w:szCs w:val="17"/>
        </w:rPr>
      </w:pPr>
    </w:p>
    <w:sectPr w:rsidR="00742D2D" w:rsidRPr="005B60C5" w:rsidSect="00EA7CA5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6357"/>
    <w:multiLevelType w:val="hybridMultilevel"/>
    <w:tmpl w:val="97309864"/>
    <w:lvl w:ilvl="0" w:tplc="3A0AE1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74B93C45"/>
    <w:multiLevelType w:val="hybridMultilevel"/>
    <w:tmpl w:val="2BE67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de-DE" w:vendorID="9" w:dllVersion="512" w:checkStyle="1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1FAC"/>
    <w:rsid w:val="00002D96"/>
    <w:rsid w:val="00012C88"/>
    <w:rsid w:val="0002384B"/>
    <w:rsid w:val="000425FE"/>
    <w:rsid w:val="00045C53"/>
    <w:rsid w:val="000A4931"/>
    <w:rsid w:val="000B3125"/>
    <w:rsid w:val="000D3168"/>
    <w:rsid w:val="000E6834"/>
    <w:rsid w:val="000F2668"/>
    <w:rsid w:val="001034F2"/>
    <w:rsid w:val="00112C66"/>
    <w:rsid w:val="0012557E"/>
    <w:rsid w:val="00141240"/>
    <w:rsid w:val="001449FC"/>
    <w:rsid w:val="001503A3"/>
    <w:rsid w:val="0016418C"/>
    <w:rsid w:val="00175E2B"/>
    <w:rsid w:val="00181BAF"/>
    <w:rsid w:val="001B483C"/>
    <w:rsid w:val="001C7C94"/>
    <w:rsid w:val="001F0F18"/>
    <w:rsid w:val="00206971"/>
    <w:rsid w:val="002170F8"/>
    <w:rsid w:val="0022103A"/>
    <w:rsid w:val="00234425"/>
    <w:rsid w:val="002858CB"/>
    <w:rsid w:val="002A3734"/>
    <w:rsid w:val="002A770C"/>
    <w:rsid w:val="002B5F24"/>
    <w:rsid w:val="002C3EF0"/>
    <w:rsid w:val="002D7AE3"/>
    <w:rsid w:val="002E03A0"/>
    <w:rsid w:val="00321D56"/>
    <w:rsid w:val="00322FDE"/>
    <w:rsid w:val="003356C9"/>
    <w:rsid w:val="003923A5"/>
    <w:rsid w:val="003A0FD3"/>
    <w:rsid w:val="003A4443"/>
    <w:rsid w:val="003A7A34"/>
    <w:rsid w:val="003C65BC"/>
    <w:rsid w:val="003F4A5A"/>
    <w:rsid w:val="004026B0"/>
    <w:rsid w:val="0040532B"/>
    <w:rsid w:val="00407778"/>
    <w:rsid w:val="00424590"/>
    <w:rsid w:val="004247B6"/>
    <w:rsid w:val="00451148"/>
    <w:rsid w:val="004514FD"/>
    <w:rsid w:val="00455F5E"/>
    <w:rsid w:val="00462551"/>
    <w:rsid w:val="004674AD"/>
    <w:rsid w:val="00472454"/>
    <w:rsid w:val="00482198"/>
    <w:rsid w:val="00497650"/>
    <w:rsid w:val="004C0C9E"/>
    <w:rsid w:val="00504B80"/>
    <w:rsid w:val="00505752"/>
    <w:rsid w:val="00505DD6"/>
    <w:rsid w:val="0051154A"/>
    <w:rsid w:val="0053784E"/>
    <w:rsid w:val="00541DDB"/>
    <w:rsid w:val="0054381A"/>
    <w:rsid w:val="00546B11"/>
    <w:rsid w:val="005537DE"/>
    <w:rsid w:val="00566EFD"/>
    <w:rsid w:val="00571FAC"/>
    <w:rsid w:val="00575C49"/>
    <w:rsid w:val="005833EE"/>
    <w:rsid w:val="005A4E0C"/>
    <w:rsid w:val="005B3935"/>
    <w:rsid w:val="005B421A"/>
    <w:rsid w:val="005B60C5"/>
    <w:rsid w:val="005B6E32"/>
    <w:rsid w:val="005C357E"/>
    <w:rsid w:val="006126B8"/>
    <w:rsid w:val="00652AA4"/>
    <w:rsid w:val="0066215D"/>
    <w:rsid w:val="00683C4F"/>
    <w:rsid w:val="00693FDA"/>
    <w:rsid w:val="006B0C0D"/>
    <w:rsid w:val="006B5D1E"/>
    <w:rsid w:val="006E1FE7"/>
    <w:rsid w:val="00702948"/>
    <w:rsid w:val="00720F3D"/>
    <w:rsid w:val="00742D2D"/>
    <w:rsid w:val="00757A50"/>
    <w:rsid w:val="00796DA8"/>
    <w:rsid w:val="007B68DE"/>
    <w:rsid w:val="007D37E0"/>
    <w:rsid w:val="007D7EA4"/>
    <w:rsid w:val="007E3DC4"/>
    <w:rsid w:val="007E698D"/>
    <w:rsid w:val="00805C3D"/>
    <w:rsid w:val="0082529A"/>
    <w:rsid w:val="0083228B"/>
    <w:rsid w:val="0083303B"/>
    <w:rsid w:val="008553E4"/>
    <w:rsid w:val="00863101"/>
    <w:rsid w:val="00863390"/>
    <w:rsid w:val="00891DE7"/>
    <w:rsid w:val="008A313D"/>
    <w:rsid w:val="008A4835"/>
    <w:rsid w:val="008A6A62"/>
    <w:rsid w:val="008D049F"/>
    <w:rsid w:val="008E4DD1"/>
    <w:rsid w:val="0090190F"/>
    <w:rsid w:val="00907D7D"/>
    <w:rsid w:val="0091144E"/>
    <w:rsid w:val="00914401"/>
    <w:rsid w:val="00942FDE"/>
    <w:rsid w:val="0094513A"/>
    <w:rsid w:val="00964BEC"/>
    <w:rsid w:val="009734CD"/>
    <w:rsid w:val="00977717"/>
    <w:rsid w:val="00985CF1"/>
    <w:rsid w:val="009956DB"/>
    <w:rsid w:val="009A26B8"/>
    <w:rsid w:val="009B698A"/>
    <w:rsid w:val="009C1232"/>
    <w:rsid w:val="009E10DA"/>
    <w:rsid w:val="009E4AD8"/>
    <w:rsid w:val="009E6297"/>
    <w:rsid w:val="009E7A20"/>
    <w:rsid w:val="00A019B2"/>
    <w:rsid w:val="00A17588"/>
    <w:rsid w:val="00A1773A"/>
    <w:rsid w:val="00A22DEF"/>
    <w:rsid w:val="00A32D6C"/>
    <w:rsid w:val="00A3581D"/>
    <w:rsid w:val="00A46103"/>
    <w:rsid w:val="00A548E1"/>
    <w:rsid w:val="00A6408C"/>
    <w:rsid w:val="00A64457"/>
    <w:rsid w:val="00AB335D"/>
    <w:rsid w:val="00AE2F07"/>
    <w:rsid w:val="00B02A5E"/>
    <w:rsid w:val="00B17F5D"/>
    <w:rsid w:val="00B23EA4"/>
    <w:rsid w:val="00B30F04"/>
    <w:rsid w:val="00B312AE"/>
    <w:rsid w:val="00B322BC"/>
    <w:rsid w:val="00B57169"/>
    <w:rsid w:val="00B6112A"/>
    <w:rsid w:val="00B62E37"/>
    <w:rsid w:val="00B67094"/>
    <w:rsid w:val="00BA14B3"/>
    <w:rsid w:val="00BC5EF2"/>
    <w:rsid w:val="00BE1F12"/>
    <w:rsid w:val="00C26309"/>
    <w:rsid w:val="00C42321"/>
    <w:rsid w:val="00C528BF"/>
    <w:rsid w:val="00C541F2"/>
    <w:rsid w:val="00C939F2"/>
    <w:rsid w:val="00CA093F"/>
    <w:rsid w:val="00CB6FFC"/>
    <w:rsid w:val="00D30F4A"/>
    <w:rsid w:val="00D41306"/>
    <w:rsid w:val="00D443F9"/>
    <w:rsid w:val="00D467BD"/>
    <w:rsid w:val="00D557B6"/>
    <w:rsid w:val="00D9655D"/>
    <w:rsid w:val="00DB4122"/>
    <w:rsid w:val="00DB7473"/>
    <w:rsid w:val="00DD7C49"/>
    <w:rsid w:val="00DE1B4A"/>
    <w:rsid w:val="00DE3153"/>
    <w:rsid w:val="00E13513"/>
    <w:rsid w:val="00E30A54"/>
    <w:rsid w:val="00E32872"/>
    <w:rsid w:val="00E40941"/>
    <w:rsid w:val="00E738A5"/>
    <w:rsid w:val="00EA7CA5"/>
    <w:rsid w:val="00ED41FD"/>
    <w:rsid w:val="00F0553D"/>
    <w:rsid w:val="00F0759F"/>
    <w:rsid w:val="00F416FB"/>
    <w:rsid w:val="00F465BE"/>
    <w:rsid w:val="00F610E2"/>
    <w:rsid w:val="00F74FCA"/>
    <w:rsid w:val="00F7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  <o:colormenu v:ext="edit" fillcolor="#eaeae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C9"/>
  </w:style>
  <w:style w:type="paragraph" w:styleId="berschrift1">
    <w:name w:val="heading 1"/>
    <w:basedOn w:val="Standard"/>
    <w:next w:val="Standard"/>
    <w:qFormat/>
    <w:rsid w:val="003356C9"/>
    <w:pPr>
      <w:keepNext/>
      <w:pBdr>
        <w:bottom w:val="single" w:sz="4" w:space="1" w:color="auto"/>
      </w:pBdr>
      <w:jc w:val="center"/>
      <w:outlineLvl w:val="0"/>
    </w:pPr>
    <w:rPr>
      <w:rFonts w:ascii="AvantGarde Bk BT" w:hAnsi="AvantGarde Bk BT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ant">
    <w:name w:val="Avant"/>
    <w:basedOn w:val="Standard"/>
    <w:rsid w:val="003356C9"/>
  </w:style>
  <w:style w:type="paragraph" w:styleId="Textkrper">
    <w:name w:val="Body Text"/>
    <w:basedOn w:val="Standard"/>
    <w:semiHidden/>
    <w:rsid w:val="003356C9"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rsid w:val="003356C9"/>
    <w:pPr>
      <w:spacing w:line="230" w:lineRule="exact"/>
    </w:pPr>
    <w:rPr>
      <w:rFonts w:ascii="Arial" w:hAnsi="Arial"/>
      <w:snapToGrid w:val="0"/>
      <w:sz w:val="17"/>
    </w:rPr>
  </w:style>
  <w:style w:type="paragraph" w:customStyle="1" w:styleId="DTFlietextListe">
    <w:name w:val="DT Fließtext Liste"/>
    <w:basedOn w:val="Standard"/>
    <w:next w:val="Standard"/>
    <w:uiPriority w:val="99"/>
    <w:rsid w:val="00E738A5"/>
    <w:pPr>
      <w:tabs>
        <w:tab w:val="left" w:pos="142"/>
      </w:tabs>
      <w:autoSpaceDE w:val="0"/>
      <w:autoSpaceDN w:val="0"/>
      <w:adjustRightInd w:val="0"/>
      <w:spacing w:line="200" w:lineRule="atLeast"/>
      <w:ind w:left="142" w:hanging="142"/>
      <w:jc w:val="both"/>
      <w:textAlignment w:val="baseline"/>
    </w:pPr>
    <w:rPr>
      <w:rFonts w:ascii="ITC Avant Garde Std Bk" w:hAnsi="ITC Avant Garde Std Bk" w:cs="ITC Avant Garde Std Bk"/>
      <w:color w:val="000000"/>
      <w:sz w:val="15"/>
      <w:szCs w:val="15"/>
    </w:rPr>
  </w:style>
  <w:style w:type="character" w:customStyle="1" w:styleId="DTFlietextListe1">
    <w:name w:val="DT Fließtext Liste1"/>
    <w:uiPriority w:val="99"/>
    <w:rsid w:val="00E738A5"/>
    <w:rPr>
      <w:rFonts w:ascii="ITC Avant Garde Std Bk" w:hAnsi="ITC Avant Garde Std Bk" w:cs="ITC Avant Garde Std Bk"/>
      <w:color w:val="000000"/>
      <w:spacing w:val="0"/>
      <w:sz w:val="15"/>
      <w:szCs w:val="15"/>
      <w:u w:val="none"/>
      <w:vertAlign w:val="baseline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1F2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1F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816B-E7F7-40D1-B4B2-82315C6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S1</vt:lpstr>
    </vt:vector>
  </TitlesOfParts>
  <Company>Durlum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</dc:title>
  <dc:creator>SKubetzk</dc:creator>
  <cp:lastModifiedBy>skubetzk</cp:lastModifiedBy>
  <cp:revision>23</cp:revision>
  <cp:lastPrinted>2021-06-28T06:20:00Z</cp:lastPrinted>
  <dcterms:created xsi:type="dcterms:W3CDTF">2021-06-14T15:00:00Z</dcterms:created>
  <dcterms:modified xsi:type="dcterms:W3CDTF">2021-06-28T06:32:00Z</dcterms:modified>
</cp:coreProperties>
</file>